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721" w:afterLines="200"/>
        <w:ind w:left="0" w:leftChars="0" w:right="0" w:firstLine="0" w:firstLineChars="0"/>
        <w:jc w:val="center"/>
        <w:textAlignment w:val="auto"/>
        <w:rPr>
          <w:rFonts w:ascii="华文中宋" w:eastAsia="华文中宋"/>
          <w:sz w:val="36"/>
          <w:szCs w:val="36"/>
        </w:rPr>
      </w:pPr>
      <w:r>
        <w:rPr>
          <w:sz w:val="36"/>
          <w:szCs w:val="36"/>
        </w:rPr>
        <w:t>上海工程技术大学</w:t>
      </w:r>
      <w:r>
        <w:rPr>
          <w:rFonts w:hint="eastAsia" w:ascii="华文中宋" w:eastAsia="华文中宋"/>
          <w:sz w:val="36"/>
          <w:szCs w:val="36"/>
        </w:rPr>
        <w:t>微专业学习告知书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为适应国</w:t>
      </w:r>
      <w:bookmarkStart w:id="0" w:name="_GoBack"/>
      <w:bookmarkEnd w:id="0"/>
      <w:r>
        <w:rPr>
          <w:rFonts w:hint="eastAsia"/>
          <w:sz w:val="28"/>
          <w:szCs w:val="28"/>
          <w:lang w:val="en-US"/>
        </w:rPr>
        <w:t>家经济社会发展对人才培养的需要，积极运用现代信息技术和教育手段，促进专业内涵建设与学科交叉，提高学生的综合素质和能力，推动学生个性化培养、学科多元化交叉、学生自主化选择和校企紧密型协同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color w:val="auto"/>
          <w:sz w:val="28"/>
          <w:szCs w:val="28"/>
        </w:rPr>
        <w:t>我校</w:t>
      </w:r>
      <w:r>
        <w:rPr>
          <w:rFonts w:hint="eastAsia"/>
          <w:color w:val="auto"/>
          <w:sz w:val="28"/>
          <w:szCs w:val="28"/>
          <w:lang w:val="en-US" w:eastAsia="zh-CN"/>
        </w:rPr>
        <w:t>开展</w:t>
      </w:r>
      <w:r>
        <w:rPr>
          <w:color w:val="auto"/>
          <w:sz w:val="28"/>
          <w:szCs w:val="28"/>
        </w:rPr>
        <w:t>微专业</w:t>
      </w:r>
      <w:r>
        <w:rPr>
          <w:rFonts w:hint="eastAsia"/>
          <w:color w:val="auto"/>
          <w:sz w:val="28"/>
          <w:szCs w:val="28"/>
          <w:lang w:val="en-US" w:eastAsia="zh-CN"/>
        </w:rPr>
        <w:t>学习</w:t>
      </w:r>
      <w:r>
        <w:rPr>
          <w:color w:val="auto"/>
          <w:sz w:val="28"/>
          <w:szCs w:val="28"/>
        </w:rPr>
        <w:t>。现将有关情况告知如下：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</w:t>
      </w:r>
      <w:r>
        <w:rPr>
          <w:rFonts w:hint="eastAsia"/>
          <w:color w:val="auto"/>
          <w:sz w:val="28"/>
          <w:szCs w:val="28"/>
          <w:lang w:val="en-US" w:eastAsia="zh-CN"/>
        </w:rPr>
        <w:t>开展</w:t>
      </w:r>
      <w:r>
        <w:rPr>
          <w:color w:val="auto"/>
          <w:sz w:val="28"/>
          <w:szCs w:val="28"/>
        </w:rPr>
        <w:t>微专业</w:t>
      </w:r>
      <w:r>
        <w:rPr>
          <w:rFonts w:hint="eastAsia"/>
          <w:color w:val="auto"/>
          <w:sz w:val="28"/>
          <w:szCs w:val="28"/>
          <w:lang w:val="en-US" w:eastAsia="zh-CN"/>
        </w:rPr>
        <w:t>学习</w:t>
      </w:r>
      <w:r>
        <w:rPr>
          <w:color w:val="auto"/>
          <w:sz w:val="28"/>
          <w:szCs w:val="28"/>
        </w:rPr>
        <w:t>目的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进一步完善学生的知识结构，提升学生的就业竞争力，实现知识复合，加速社会需要的学科交叉高层次专门人才的培养。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二、报名条件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我校</w:t>
      </w:r>
      <w:r>
        <w:rPr>
          <w:rFonts w:hint="eastAsia"/>
          <w:sz w:val="28"/>
          <w:szCs w:val="28"/>
        </w:rPr>
        <w:t>全日制学生（具体报名条件参照</w:t>
      </w:r>
      <w:r>
        <w:rPr>
          <w:rFonts w:hint="eastAsia"/>
          <w:sz w:val="28"/>
          <w:szCs w:val="28"/>
          <w:lang w:val="en-US" w:eastAsia="zh-CN"/>
        </w:rPr>
        <w:t>各微专业招生简章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，在学有余力</w:t>
      </w:r>
      <w:r>
        <w:rPr>
          <w:rFonts w:hint="eastAsia"/>
          <w:sz w:val="28"/>
          <w:szCs w:val="28"/>
          <w:lang w:val="en-US"/>
        </w:rPr>
        <w:t>且</w:t>
      </w:r>
      <w:r>
        <w:rPr>
          <w:sz w:val="28"/>
          <w:szCs w:val="28"/>
        </w:rPr>
        <w:t>无违规违纪的条件下，可</w:t>
      </w:r>
      <w:r>
        <w:rPr>
          <w:rFonts w:hint="eastAsia"/>
          <w:sz w:val="28"/>
          <w:szCs w:val="28"/>
          <w:lang w:val="en-US" w:eastAsia="zh-CN"/>
        </w:rPr>
        <w:t>报名修读微专业</w:t>
      </w:r>
      <w:r>
        <w:rPr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校外人员可</w:t>
      </w:r>
      <w:r>
        <w:rPr>
          <w:rFonts w:hint="eastAsia"/>
          <w:sz w:val="28"/>
          <w:szCs w:val="28"/>
        </w:rPr>
        <w:t>通过继续教育学院</w:t>
      </w:r>
      <w:r>
        <w:rPr>
          <w:rFonts w:hint="eastAsia"/>
          <w:sz w:val="28"/>
          <w:szCs w:val="28"/>
          <w:lang w:val="en-US" w:eastAsia="zh-CN"/>
        </w:rPr>
        <w:t>报名修读微专业</w:t>
      </w:r>
      <w:r>
        <w:rPr>
          <w:rFonts w:hint="eastAsia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三、证书授予办法</w:t>
      </w:r>
    </w:p>
    <w:p>
      <w:pPr>
        <w:pStyle w:val="3"/>
        <w:adjustRightInd w:val="0"/>
        <w:snapToGrid w:val="0"/>
        <w:spacing w:line="360" w:lineRule="auto"/>
        <w:ind w:right="312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学生完成微专业课程学习，达到微专业培养方案要求，由学校</w:t>
      </w:r>
      <w:r>
        <w:rPr>
          <w:rFonts w:hint="eastAsia"/>
          <w:color w:val="auto"/>
          <w:sz w:val="28"/>
          <w:szCs w:val="28"/>
          <w:lang w:val="en-US" w:eastAsia="zh-CN"/>
        </w:rPr>
        <w:t>颁发微专业证书。</w:t>
      </w:r>
    </w:p>
    <w:p>
      <w:pPr>
        <w:pStyle w:val="3"/>
        <w:adjustRightInd w:val="0"/>
        <w:snapToGrid w:val="0"/>
        <w:spacing w:line="360" w:lineRule="auto"/>
        <w:ind w:right="312" w:firstLine="560" w:firstLineChars="200"/>
        <w:rPr>
          <w:rFonts w:hint="eastAsia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学生通过微专业修读，可自愿报名参加相关行业证书的考核，如通过可获得行业证书（详见各微专业招生简章）。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四、收费办法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微专业</w:t>
      </w:r>
      <w:r>
        <w:rPr>
          <w:rFonts w:hint="eastAsia"/>
          <w:sz w:val="28"/>
          <w:szCs w:val="28"/>
          <w:lang w:val="en-US" w:eastAsia="zh-CN"/>
        </w:rPr>
        <w:t>学习</w:t>
      </w:r>
      <w:r>
        <w:rPr>
          <w:sz w:val="28"/>
          <w:szCs w:val="28"/>
        </w:rPr>
        <w:t>按学分收费，按每学分100元收费。由学校</w:t>
      </w:r>
      <w:r>
        <w:rPr>
          <w:rFonts w:hint="eastAsia"/>
          <w:sz w:val="28"/>
          <w:szCs w:val="28"/>
        </w:rPr>
        <w:t>一次性</w:t>
      </w:r>
      <w:r>
        <w:rPr>
          <w:sz w:val="28"/>
          <w:szCs w:val="28"/>
        </w:rPr>
        <w:t>收取，学生中途终止微专业学习，按学校相关规定处理</w:t>
      </w:r>
      <w:r>
        <w:rPr>
          <w:rFonts w:hint="eastAsia"/>
          <w:sz w:val="28"/>
          <w:szCs w:val="28"/>
        </w:rPr>
        <w:t>。</w:t>
      </w:r>
    </w:p>
    <w:p>
      <w:pPr>
        <w:pStyle w:val="3"/>
        <w:spacing w:before="160" w:line="360" w:lineRule="auto"/>
        <w:ind w:left="119" w:right="218" w:firstLine="560" w:firstLineChars="200"/>
        <w:rPr>
          <w:sz w:val="28"/>
          <w:szCs w:val="28"/>
        </w:rPr>
      </w:pPr>
    </w:p>
    <w:p>
      <w:pPr>
        <w:pStyle w:val="3"/>
        <w:ind w:left="6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以 上 内 容 我 已 阅 读 并 知 晓。</w:t>
      </w:r>
    </w:p>
    <w:p>
      <w:pPr>
        <w:pStyle w:val="3"/>
        <w:spacing w:before="9"/>
        <w:ind w:left="0"/>
        <w:rPr>
          <w:rFonts w:ascii="黑体"/>
          <w:sz w:val="28"/>
          <w:szCs w:val="28"/>
        </w:rPr>
      </w:pPr>
    </w:p>
    <w:p>
      <w:pPr>
        <w:pStyle w:val="3"/>
        <w:spacing w:after="8"/>
        <w:rPr>
          <w:sz w:val="28"/>
          <w:szCs w:val="28"/>
        </w:rPr>
      </w:pPr>
      <w:r>
        <w:rPr>
          <w:sz w:val="28"/>
          <w:szCs w:val="28"/>
        </w:rPr>
        <w:t>申请学生学号：</w:t>
      </w:r>
    </w:p>
    <w:p>
      <w:pPr>
        <w:pStyle w:val="3"/>
        <w:spacing w:line="20" w:lineRule="exact"/>
        <w:ind w:left="1732"/>
        <w:rPr>
          <w:sz w:val="28"/>
          <w:szCs w:val="28"/>
        </w:rPr>
      </w:pPr>
      <w:r>
        <w:rPr>
          <w:sz w:val="28"/>
          <w:szCs w:val="28"/>
        </w:rPr>
        <w:pict>
          <v:group id="_x0000_s1026" o:spid="_x0000_s1026" o:spt="203" style="height:0.7pt;width:108pt;" coordorigin="3412,13081" coordsize="2160,15">
            <o:lock v:ext="edit"/>
            <v:shape id="_x0000_s1027" o:spid="_x0000_s1027" o:spt="32" type="#_x0000_t32" style="position:absolute;left:3412;top:13088;height:0;width:2160;" o:connectortype="straight" filled="t" o:preferrelative="t" coordsize="21600,21600">
              <v:path arrowok="t"/>
              <v:fill on="t" focussize="0,0"/>
              <v:stroke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spacing w:before="6"/>
        <w:ind w:left="0"/>
        <w:rPr>
          <w:sz w:val="28"/>
          <w:szCs w:val="28"/>
        </w:rPr>
      </w:pPr>
    </w:p>
    <w:p>
      <w:pPr>
        <w:pStyle w:val="3"/>
        <w:tabs>
          <w:tab w:val="left" w:pos="5881"/>
          <w:tab w:val="left" w:pos="6721"/>
          <w:tab w:val="left" w:pos="7561"/>
        </w:tabs>
        <w:spacing w:before="1" w:after="8"/>
        <w:rPr>
          <w:sz w:val="28"/>
          <w:szCs w:val="28"/>
        </w:rPr>
      </w:pPr>
      <w:r>
        <w:rPr>
          <w:sz w:val="28"/>
          <w:szCs w:val="28"/>
        </w:rPr>
        <w:t>申请学生签名：</w:t>
      </w:r>
      <w:r>
        <w:rPr>
          <w:sz w:val="28"/>
          <w:szCs w:val="28"/>
        </w:rPr>
        <w:tab/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sz w:val="28"/>
          <w:szCs w:val="28"/>
        </w:rPr>
        <w:t>日</w:t>
      </w:r>
    </w:p>
    <w:p>
      <w:pPr>
        <w:pStyle w:val="3"/>
        <w:spacing w:line="20" w:lineRule="exact"/>
        <w:ind w:left="1732"/>
        <w:rPr>
          <w:sz w:val="28"/>
          <w:szCs w:val="28"/>
        </w:rPr>
      </w:pPr>
      <w:r>
        <w:rPr>
          <w:sz w:val="28"/>
          <w:szCs w:val="28"/>
        </w:rPr>
        <w:pict>
          <v:group id="_x0000_s1028" o:spid="_x0000_s1028" o:spt="203" style="height:0.7pt;width:108pt;" coordorigin="3412,13712" coordsize="2160,15">
            <o:lock v:ext="edit"/>
            <v:shape id="_x0000_s1029" o:spid="_x0000_s1029" o:spt="32" type="#_x0000_t32" style="position:absolute;left:3412;top:13720;height:0;width:2160;" o:connectortype="straight" filled="t" o:preferrelative="t" coordsize="21600,21600">
              <v:path arrowok="t"/>
              <v:fill on="t" focussize="0,0"/>
              <v:stroke/>
              <v:imagedata o:title=""/>
              <o:lock v:ext="edit"/>
            </v:shape>
            <w10:wrap type="none"/>
            <w10:anchorlock/>
          </v:group>
        </w:pict>
      </w:r>
    </w:p>
    <w:sectPr>
      <w:type w:val="continuous"/>
      <w:pgSz w:w="11910" w:h="16840"/>
      <w:pgMar w:top="1420" w:right="1580" w:bottom="280" w:left="1680" w:header="720" w:footer="720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YjI1NDZiYzE3OGZjNTZjNWYwNTMxZWJjODkwNTMifQ=="/>
  </w:docVars>
  <w:rsids>
    <w:rsidRoot w:val="003959F8"/>
    <w:rsid w:val="00123527"/>
    <w:rsid w:val="00226F16"/>
    <w:rsid w:val="003561AD"/>
    <w:rsid w:val="00377D0E"/>
    <w:rsid w:val="003959F8"/>
    <w:rsid w:val="005275D1"/>
    <w:rsid w:val="005F0B22"/>
    <w:rsid w:val="006747FC"/>
    <w:rsid w:val="006D5042"/>
    <w:rsid w:val="006F492F"/>
    <w:rsid w:val="007D3E21"/>
    <w:rsid w:val="00BF6BE0"/>
    <w:rsid w:val="00C25D14"/>
    <w:rsid w:val="00D966CB"/>
    <w:rsid w:val="00DE1F4F"/>
    <w:rsid w:val="00F50CDF"/>
    <w:rsid w:val="00F833C2"/>
    <w:rsid w:val="01090698"/>
    <w:rsid w:val="030A0A72"/>
    <w:rsid w:val="03443858"/>
    <w:rsid w:val="042042C5"/>
    <w:rsid w:val="056A1C9B"/>
    <w:rsid w:val="076D7821"/>
    <w:rsid w:val="07A019A5"/>
    <w:rsid w:val="07C75183"/>
    <w:rsid w:val="0976340D"/>
    <w:rsid w:val="09EA33AB"/>
    <w:rsid w:val="09EF09C1"/>
    <w:rsid w:val="0A60710E"/>
    <w:rsid w:val="0B835865"/>
    <w:rsid w:val="0C175FAD"/>
    <w:rsid w:val="0C9A4F40"/>
    <w:rsid w:val="0D156991"/>
    <w:rsid w:val="0EB55BC4"/>
    <w:rsid w:val="0FD16350"/>
    <w:rsid w:val="1065378B"/>
    <w:rsid w:val="11730499"/>
    <w:rsid w:val="11953FF5"/>
    <w:rsid w:val="121D1E44"/>
    <w:rsid w:val="140137CB"/>
    <w:rsid w:val="14870A4D"/>
    <w:rsid w:val="14923A1C"/>
    <w:rsid w:val="14BC3B96"/>
    <w:rsid w:val="155B3208"/>
    <w:rsid w:val="17497826"/>
    <w:rsid w:val="174A2F69"/>
    <w:rsid w:val="187F3B68"/>
    <w:rsid w:val="1B617245"/>
    <w:rsid w:val="1C3B5CE8"/>
    <w:rsid w:val="1DB55626"/>
    <w:rsid w:val="1E016615"/>
    <w:rsid w:val="1E5135A1"/>
    <w:rsid w:val="21486EDD"/>
    <w:rsid w:val="24463AA7"/>
    <w:rsid w:val="24AF7273"/>
    <w:rsid w:val="259A75DB"/>
    <w:rsid w:val="25F86ACA"/>
    <w:rsid w:val="260D24A3"/>
    <w:rsid w:val="295201CD"/>
    <w:rsid w:val="29657F00"/>
    <w:rsid w:val="29FC1D70"/>
    <w:rsid w:val="2AC20704"/>
    <w:rsid w:val="2AE01F34"/>
    <w:rsid w:val="2AE8703B"/>
    <w:rsid w:val="2B165956"/>
    <w:rsid w:val="2B7E174D"/>
    <w:rsid w:val="2CAE1BBE"/>
    <w:rsid w:val="2CF00429"/>
    <w:rsid w:val="2D727090"/>
    <w:rsid w:val="2EB01719"/>
    <w:rsid w:val="2F3C5BA7"/>
    <w:rsid w:val="30076927"/>
    <w:rsid w:val="300F6E18"/>
    <w:rsid w:val="307355F9"/>
    <w:rsid w:val="30E107B4"/>
    <w:rsid w:val="32AE46C6"/>
    <w:rsid w:val="32BF4B25"/>
    <w:rsid w:val="35904557"/>
    <w:rsid w:val="38DC4427"/>
    <w:rsid w:val="3A816B64"/>
    <w:rsid w:val="3B7E2BAF"/>
    <w:rsid w:val="3E145C8F"/>
    <w:rsid w:val="3EC065B4"/>
    <w:rsid w:val="41270465"/>
    <w:rsid w:val="4197311A"/>
    <w:rsid w:val="41FD11C6"/>
    <w:rsid w:val="44ED72D0"/>
    <w:rsid w:val="45216F7A"/>
    <w:rsid w:val="4545710C"/>
    <w:rsid w:val="455F7AA2"/>
    <w:rsid w:val="456B27F8"/>
    <w:rsid w:val="46115240"/>
    <w:rsid w:val="464E3D9E"/>
    <w:rsid w:val="467E351F"/>
    <w:rsid w:val="48CC18F2"/>
    <w:rsid w:val="49354CF0"/>
    <w:rsid w:val="497F6965"/>
    <w:rsid w:val="49D7054F"/>
    <w:rsid w:val="4A295187"/>
    <w:rsid w:val="4A437992"/>
    <w:rsid w:val="4A5B10D5"/>
    <w:rsid w:val="4C165C58"/>
    <w:rsid w:val="4D3D691B"/>
    <w:rsid w:val="4DA13154"/>
    <w:rsid w:val="4EF50C93"/>
    <w:rsid w:val="4F842CCA"/>
    <w:rsid w:val="5183799A"/>
    <w:rsid w:val="53DA0BED"/>
    <w:rsid w:val="53DF5F6C"/>
    <w:rsid w:val="54F41FB5"/>
    <w:rsid w:val="5511602F"/>
    <w:rsid w:val="556F3D31"/>
    <w:rsid w:val="56737851"/>
    <w:rsid w:val="59BB12F3"/>
    <w:rsid w:val="59CB668B"/>
    <w:rsid w:val="5BF64864"/>
    <w:rsid w:val="5CB70498"/>
    <w:rsid w:val="5ECE7D1A"/>
    <w:rsid w:val="604A7B95"/>
    <w:rsid w:val="605C688B"/>
    <w:rsid w:val="60B160EF"/>
    <w:rsid w:val="6117414A"/>
    <w:rsid w:val="615D5386"/>
    <w:rsid w:val="622A34B7"/>
    <w:rsid w:val="625E13B5"/>
    <w:rsid w:val="626544F2"/>
    <w:rsid w:val="63F26259"/>
    <w:rsid w:val="6401649C"/>
    <w:rsid w:val="68617509"/>
    <w:rsid w:val="68680898"/>
    <w:rsid w:val="686A4A26"/>
    <w:rsid w:val="69C97A5C"/>
    <w:rsid w:val="6A2922A9"/>
    <w:rsid w:val="6B712CDD"/>
    <w:rsid w:val="6B931F2B"/>
    <w:rsid w:val="6BC3375E"/>
    <w:rsid w:val="6C643F5E"/>
    <w:rsid w:val="6C904861"/>
    <w:rsid w:val="6CE16E6B"/>
    <w:rsid w:val="6E9248C1"/>
    <w:rsid w:val="6EBD7464"/>
    <w:rsid w:val="6FE949B4"/>
    <w:rsid w:val="70893AA1"/>
    <w:rsid w:val="71755DD4"/>
    <w:rsid w:val="71C81D44"/>
    <w:rsid w:val="754B7577"/>
    <w:rsid w:val="760642D3"/>
    <w:rsid w:val="761E4C8C"/>
    <w:rsid w:val="76326989"/>
    <w:rsid w:val="78191BAF"/>
    <w:rsid w:val="7A097A01"/>
    <w:rsid w:val="7B4927AB"/>
    <w:rsid w:val="7C1A7CA3"/>
    <w:rsid w:val="7C855A65"/>
    <w:rsid w:val="7D3C05ED"/>
    <w:rsid w:val="7ECB797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27"/>
      <w:ind w:left="2276" w:right="2374"/>
      <w:jc w:val="center"/>
      <w:outlineLvl w:val="0"/>
    </w:pPr>
    <w:rPr>
      <w:rFonts w:ascii="华文中宋" w:hAnsi="华文中宋" w:eastAsia="华文中宋" w:cs="华文中宋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20"/>
    </w:pPr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26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0"/>
  </w:style>
  <w:style w:type="character" w:customStyle="1" w:styleId="11">
    <w:name w:val="页眉 Char"/>
    <w:basedOn w:val="7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432</Characters>
  <Lines>2</Lines>
  <Paragraphs>1</Paragraphs>
  <TotalTime>15</TotalTime>
  <ScaleCrop>false</ScaleCrop>
  <LinksUpToDate>false</LinksUpToDate>
  <CharactersWithSpaces>457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2020-10-30T06:08:00Z</dcterms:created>
  <dc:creator>bgs</dc:creator>
  <cp:lastModifiedBy>Zh</cp:lastModifiedBy>
  <dcterms:modified xsi:type="dcterms:W3CDTF">2023-05-24T00:25:33Z</dcterms:modified>
  <dc:title>松江大学园区高校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F4FC26EB593B4E2482669801AA06B3B8_12</vt:lpwstr>
  </property>
</Properties>
</file>